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51" w:rsidRDefault="00A05DCA" w:rsidP="00A57651">
      <w:pPr>
        <w:bidi/>
        <w:jc w:val="center"/>
        <w:rPr>
          <w:rFonts w:cs="B Titr"/>
          <w:rtl/>
          <w:lang w:bidi="fa-IR"/>
        </w:rPr>
      </w:pPr>
      <w:r w:rsidRPr="00A57651">
        <w:rPr>
          <w:rFonts w:cs="B Titr" w:hint="cs"/>
          <w:sz w:val="32"/>
          <w:szCs w:val="32"/>
          <w:rtl/>
          <w:lang w:bidi="fa-IR"/>
        </w:rPr>
        <w:t>اثربخشی دوره های آموزشی به روش کرک پاتریک</w:t>
      </w:r>
    </w:p>
    <w:p w:rsidR="00A05DCA" w:rsidRPr="00A57651" w:rsidRDefault="00A57651" w:rsidP="00A57651">
      <w:pPr>
        <w:bidi/>
        <w:jc w:val="center"/>
        <w:rPr>
          <w:rFonts w:cs="B Titr"/>
          <w:rtl/>
          <w:lang w:bidi="fa-IR"/>
        </w:rPr>
      </w:pPr>
      <w:r w:rsidRPr="00A57651">
        <w:rPr>
          <w:rFonts w:ascii="Arial" w:hAnsi="Arial" w:cs="B Zar" w:hint="cs"/>
          <w:color w:val="212529"/>
          <w:sz w:val="28"/>
          <w:szCs w:val="28"/>
          <w:shd w:val="clear" w:color="auto" w:fill="FFFFFF"/>
          <w:rtl/>
        </w:rPr>
        <w:t>الگوی کرک پاتریک</w:t>
      </w:r>
      <w:r>
        <w:rPr>
          <w:rFonts w:cs="B Titr" w:hint="cs"/>
          <w:rtl/>
          <w:lang w:bidi="fa-IR"/>
        </w:rPr>
        <w:t xml:space="preserve"> </w:t>
      </w:r>
      <w:r w:rsidR="00A05DCA" w:rsidRPr="00A57651">
        <w:rPr>
          <w:rFonts w:ascii="Arial" w:hAnsi="Arial" w:cs="B Zar"/>
          <w:color w:val="212529"/>
          <w:sz w:val="28"/>
          <w:szCs w:val="28"/>
          <w:shd w:val="clear" w:color="auto" w:fill="FFFFFF"/>
          <w:rtl/>
        </w:rPr>
        <w:t>به عنوان یک الگوی هدف‌گرا، با یک روش مدون و قابل تحلیل، افراد مجموعه را پس از آموزش ارزشیابی می‌کند و نتایج مثبتی را برای برنامه‌ریزی آموزشی سازمان در پی دارد. در این الگو اثربخشی برنامه‌های آموزشی در چهار سطح واکنش، یادگیری، رفتار و نتیجه مورد بررسی قرار می‌گیرد</w:t>
      </w:r>
      <w:r w:rsidR="00A05DCA" w:rsidRPr="00A57651">
        <w:rPr>
          <w:rFonts w:ascii="Arial" w:hAnsi="Arial" w:cs="B Zar"/>
          <w:color w:val="212529"/>
          <w:sz w:val="28"/>
          <w:szCs w:val="28"/>
          <w:shd w:val="clear" w:color="auto" w:fill="FFFFFF"/>
        </w:rPr>
        <w:t>.</w:t>
      </w:r>
    </w:p>
    <w:p w:rsidR="00927067" w:rsidRPr="00A57651" w:rsidRDefault="00927067" w:rsidP="00927067">
      <w:pPr>
        <w:bidi/>
        <w:rPr>
          <w:rFonts w:ascii="Arial" w:hAnsi="Arial" w:cs="B Zar" w:hint="cs"/>
          <w:b/>
          <w:bCs/>
          <w:color w:val="212529"/>
          <w:sz w:val="28"/>
          <w:szCs w:val="28"/>
          <w:shd w:val="clear" w:color="auto" w:fill="FFFFFF"/>
          <w:rtl/>
        </w:rPr>
      </w:pPr>
      <w:r w:rsidRPr="00A57651">
        <w:rPr>
          <w:rFonts w:ascii="Arial" w:hAnsi="Arial" w:cs="B Zar" w:hint="cs"/>
          <w:b/>
          <w:bCs/>
          <w:color w:val="212529"/>
          <w:sz w:val="28"/>
          <w:szCs w:val="28"/>
          <w:shd w:val="clear" w:color="auto" w:fill="FFFFFF"/>
          <w:rtl/>
        </w:rPr>
        <w:t>سطح اول واکنش</w:t>
      </w:r>
    </w:p>
    <w:p w:rsidR="00927067" w:rsidRPr="00A57651" w:rsidRDefault="00927067" w:rsidP="00927067">
      <w:pPr>
        <w:bidi/>
        <w:rPr>
          <w:rFonts w:ascii="Arial" w:hAnsi="Arial" w:cs="B Zar"/>
          <w:color w:val="212529"/>
          <w:sz w:val="28"/>
          <w:szCs w:val="28"/>
          <w:shd w:val="clear" w:color="auto" w:fill="FFFFFF"/>
          <w:rtl/>
        </w:rPr>
      </w:pPr>
      <w:r w:rsidRPr="00A57651">
        <w:rPr>
          <w:rFonts w:ascii="Arial" w:hAnsi="Arial" w:cs="B Zar"/>
          <w:color w:val="212529"/>
          <w:sz w:val="28"/>
          <w:szCs w:val="28"/>
          <w:shd w:val="clear" w:color="auto" w:fill="FFFFFF"/>
          <w:rtl/>
        </w:rPr>
        <w:t>در این سطح که به آن سطح احساسی هم گفته می‌شود، میزان واکنش فراگیران به عوامل مؤثر در اجرای یک دوره آموزشی ‌اندازه‌گیری و ارزیابی می‌شود. آنچه در سطح واکنش ارزیابی می‌شود، احساس شرکت‌کنندگان در مورد برنامه آموزشی و نظر آنها در مورد مدرس، محتوای آموزشی، امکانات آموزشی، سازماندهی دوره و</w:t>
      </w:r>
      <w:r w:rsidRPr="00A57651">
        <w:rPr>
          <w:rFonts w:ascii="Sakkal Majalla" w:hAnsi="Sakkal Majalla" w:cs="Sakkal Majalla" w:hint="cs"/>
          <w:color w:val="212529"/>
          <w:sz w:val="28"/>
          <w:szCs w:val="28"/>
          <w:shd w:val="clear" w:color="auto" w:fill="FFFFFF"/>
          <w:rtl/>
        </w:rPr>
        <w:t>…</w:t>
      </w:r>
      <w:r w:rsidRPr="00A57651">
        <w:rPr>
          <w:rFonts w:ascii="Arial" w:hAnsi="Arial" w:cs="B Zar"/>
          <w:color w:val="212529"/>
          <w:sz w:val="28"/>
          <w:szCs w:val="28"/>
          <w:shd w:val="clear" w:color="auto" w:fill="FFFFFF"/>
          <w:rtl/>
        </w:rPr>
        <w:t xml:space="preserve"> </w:t>
      </w:r>
      <w:r w:rsidRPr="00A57651">
        <w:rPr>
          <w:rFonts w:ascii="Arial" w:hAnsi="Arial" w:cs="B Zar" w:hint="cs"/>
          <w:color w:val="212529"/>
          <w:sz w:val="28"/>
          <w:szCs w:val="28"/>
          <w:shd w:val="clear" w:color="auto" w:fill="FFFFFF"/>
          <w:rtl/>
        </w:rPr>
        <w:t>را</w:t>
      </w:r>
      <w:r w:rsidRPr="00A57651">
        <w:rPr>
          <w:rFonts w:ascii="Arial" w:hAnsi="Arial" w:cs="B Zar"/>
          <w:color w:val="212529"/>
          <w:sz w:val="28"/>
          <w:szCs w:val="28"/>
          <w:shd w:val="clear" w:color="auto" w:fill="FFFFFF"/>
          <w:rtl/>
        </w:rPr>
        <w:t xml:space="preserve"> </w:t>
      </w:r>
      <w:r w:rsidRPr="00A57651">
        <w:rPr>
          <w:rFonts w:ascii="Arial" w:hAnsi="Arial" w:cs="B Zar" w:hint="cs"/>
          <w:color w:val="212529"/>
          <w:sz w:val="28"/>
          <w:szCs w:val="28"/>
          <w:shd w:val="clear" w:color="auto" w:fill="FFFFFF"/>
          <w:rtl/>
        </w:rPr>
        <w:t>شامل</w:t>
      </w:r>
      <w:r w:rsidRPr="00A57651">
        <w:rPr>
          <w:rFonts w:ascii="Arial" w:hAnsi="Arial" w:cs="B Zar"/>
          <w:color w:val="212529"/>
          <w:sz w:val="28"/>
          <w:szCs w:val="28"/>
          <w:shd w:val="clear" w:color="auto" w:fill="FFFFFF"/>
          <w:rtl/>
        </w:rPr>
        <w:t xml:space="preserve"> </w:t>
      </w:r>
      <w:r w:rsidRPr="00A57651">
        <w:rPr>
          <w:rFonts w:ascii="Arial" w:hAnsi="Arial" w:cs="B Zar" w:hint="cs"/>
          <w:color w:val="212529"/>
          <w:sz w:val="28"/>
          <w:szCs w:val="28"/>
          <w:shd w:val="clear" w:color="auto" w:fill="FFFFFF"/>
          <w:rtl/>
        </w:rPr>
        <w:t>می‌شود</w:t>
      </w:r>
      <w:r w:rsidRPr="00A57651">
        <w:rPr>
          <w:rFonts w:ascii="Arial" w:hAnsi="Arial" w:cs="B Zar"/>
          <w:color w:val="212529"/>
          <w:sz w:val="28"/>
          <w:szCs w:val="28"/>
          <w:shd w:val="clear" w:color="auto" w:fill="FFFFFF"/>
        </w:rPr>
        <w:t>.</w:t>
      </w:r>
    </w:p>
    <w:p w:rsidR="00927067" w:rsidRPr="00A57651" w:rsidRDefault="00927067" w:rsidP="00927067">
      <w:pPr>
        <w:bidi/>
        <w:rPr>
          <w:rFonts w:ascii="Arial" w:hAnsi="Arial" w:cs="B Zar" w:hint="cs"/>
          <w:b/>
          <w:bCs/>
          <w:color w:val="212529"/>
          <w:sz w:val="28"/>
          <w:szCs w:val="28"/>
          <w:shd w:val="clear" w:color="auto" w:fill="FFFFFF"/>
          <w:rtl/>
        </w:rPr>
      </w:pPr>
      <w:r w:rsidRPr="00A57651">
        <w:rPr>
          <w:rFonts w:ascii="Arial" w:hAnsi="Arial" w:cs="B Zar" w:hint="cs"/>
          <w:b/>
          <w:bCs/>
          <w:color w:val="212529"/>
          <w:sz w:val="28"/>
          <w:szCs w:val="28"/>
          <w:shd w:val="clear" w:color="auto" w:fill="FFFFFF"/>
          <w:rtl/>
        </w:rPr>
        <w:t>سطح دوم یادگیری</w:t>
      </w:r>
    </w:p>
    <w:p w:rsidR="00927067" w:rsidRPr="00A57651" w:rsidRDefault="00927067" w:rsidP="00927067">
      <w:pPr>
        <w:bidi/>
        <w:rPr>
          <w:rFonts w:ascii="Arial" w:hAnsi="Arial" w:cs="B Zar"/>
          <w:color w:val="212529"/>
          <w:sz w:val="28"/>
          <w:szCs w:val="28"/>
          <w:shd w:val="clear" w:color="auto" w:fill="FFFFFF"/>
          <w:rtl/>
        </w:rPr>
      </w:pPr>
      <w:r w:rsidRPr="00A57651">
        <w:rPr>
          <w:rFonts w:ascii="Arial" w:hAnsi="Arial" w:cs="B Zar"/>
          <w:color w:val="212529"/>
          <w:sz w:val="28"/>
          <w:szCs w:val="28"/>
          <w:shd w:val="clear" w:color="auto" w:fill="FFFFFF"/>
          <w:rtl/>
        </w:rPr>
        <w:t>یادگیری عبارت است از تعیین میزان مهارت‌ها، تکنیک‌ها و حقایقی که شرکت‌کنندگان در دوره آموزشی فراگرفته‌اند. آنچه در سطح یادگیری‌ اندازه‌گیری می‌شود، میزان دانش قابل سنجشی است که شرکت‌کنندگان در دوره آموخته‌اند. ابزارهایی که در این سطح برای گردآوری اطلاعات مورد استفاده قرار می‌گیرند، عبارتند از پرسش‌نامه، مشاهده، مصاحبه و</w:t>
      </w:r>
      <w:r w:rsidR="00652003" w:rsidRPr="00A57651">
        <w:rPr>
          <w:rFonts w:ascii="Arial" w:hAnsi="Arial" w:cs="B Zar" w:hint="cs"/>
          <w:color w:val="212529"/>
          <w:sz w:val="28"/>
          <w:szCs w:val="28"/>
          <w:shd w:val="clear" w:color="auto" w:fill="FFFFFF"/>
          <w:rtl/>
        </w:rPr>
        <w:t xml:space="preserve"> ارزیابی عملکرد.</w:t>
      </w:r>
    </w:p>
    <w:p w:rsidR="008D40DC" w:rsidRPr="00A57651" w:rsidRDefault="008D40DC" w:rsidP="008D40DC">
      <w:pPr>
        <w:bidi/>
        <w:rPr>
          <w:rFonts w:ascii="Arial" w:hAnsi="Arial" w:cs="B Zar" w:hint="cs"/>
          <w:b/>
          <w:bCs/>
          <w:color w:val="212529"/>
          <w:sz w:val="28"/>
          <w:szCs w:val="28"/>
          <w:shd w:val="clear" w:color="auto" w:fill="FFFFFF"/>
          <w:rtl/>
        </w:rPr>
      </w:pPr>
      <w:r w:rsidRPr="00A57651">
        <w:rPr>
          <w:rFonts w:ascii="Arial" w:hAnsi="Arial" w:cs="B Zar" w:hint="cs"/>
          <w:b/>
          <w:bCs/>
          <w:color w:val="212529"/>
          <w:sz w:val="28"/>
          <w:szCs w:val="28"/>
          <w:shd w:val="clear" w:color="auto" w:fill="FFFFFF"/>
          <w:rtl/>
        </w:rPr>
        <w:t>سطح سوم رفتار</w:t>
      </w:r>
    </w:p>
    <w:p w:rsidR="008D40DC" w:rsidRPr="008D40DC" w:rsidRDefault="008D40DC" w:rsidP="008D40DC">
      <w:pPr>
        <w:shd w:val="clear" w:color="auto" w:fill="FFFFFF"/>
        <w:bidi/>
        <w:spacing w:after="100" w:afterAutospacing="1" w:line="240" w:lineRule="auto"/>
        <w:jc w:val="both"/>
        <w:rPr>
          <w:rFonts w:ascii="Arial" w:hAnsi="Arial" w:cs="B Zar"/>
          <w:color w:val="212529"/>
          <w:sz w:val="28"/>
          <w:szCs w:val="28"/>
          <w:shd w:val="clear" w:color="auto" w:fill="FFFFFF"/>
        </w:rPr>
      </w:pPr>
      <w:r w:rsidRPr="008D40DC">
        <w:rPr>
          <w:rFonts w:ascii="Arial" w:hAnsi="Arial" w:cs="B Zar"/>
          <w:color w:val="212529"/>
          <w:sz w:val="28"/>
          <w:szCs w:val="28"/>
          <w:shd w:val="clear" w:color="auto" w:fill="FFFFFF"/>
          <w:rtl/>
        </w:rPr>
        <w:t>در سطح رفتار، میزان دانش و مهارت آموخته شده و تأثیر آن بر تغییر رفتار شرکت‌کنندگان در دوره‌های آموزشی، با استفاده از ابزارهای پرسش‌نامه، مشاهده و مصاحبه‌، اندازه‌گیری و ارزیابی می‌شود. ارزیابی سطح رفتار در مدل کرک پاتریک با چالش‌هایی همراه است</w:t>
      </w:r>
      <w:r w:rsidRPr="008D40DC">
        <w:rPr>
          <w:rFonts w:ascii="Arial" w:hAnsi="Arial" w:cs="B Zar"/>
          <w:color w:val="212529"/>
          <w:sz w:val="28"/>
          <w:szCs w:val="28"/>
          <w:shd w:val="clear" w:color="auto" w:fill="FFFFFF"/>
        </w:rPr>
        <w:t>:</w:t>
      </w:r>
    </w:p>
    <w:p w:rsidR="008D40DC" w:rsidRPr="008D40DC" w:rsidRDefault="008D40DC" w:rsidP="008D40DC">
      <w:pPr>
        <w:numPr>
          <w:ilvl w:val="0"/>
          <w:numId w:val="1"/>
        </w:numPr>
        <w:shd w:val="clear" w:color="auto" w:fill="FFFFFF"/>
        <w:bidi/>
        <w:spacing w:before="100" w:beforeAutospacing="1" w:after="100" w:afterAutospacing="1" w:line="240" w:lineRule="auto"/>
        <w:jc w:val="both"/>
        <w:rPr>
          <w:rFonts w:ascii="Arial" w:hAnsi="Arial" w:cs="B Zar"/>
          <w:color w:val="212529"/>
          <w:sz w:val="28"/>
          <w:szCs w:val="28"/>
          <w:shd w:val="clear" w:color="auto" w:fill="FFFFFF"/>
        </w:rPr>
      </w:pPr>
      <w:r w:rsidRPr="008D40DC">
        <w:rPr>
          <w:rFonts w:ascii="Arial" w:hAnsi="Arial" w:cs="B Zar"/>
          <w:color w:val="212529"/>
          <w:sz w:val="28"/>
          <w:szCs w:val="28"/>
          <w:shd w:val="clear" w:color="auto" w:fill="FFFFFF"/>
          <w:rtl/>
        </w:rPr>
        <w:t>تغییر در رفتار کارکنان بلافاصله رخ نمی‌دهد و باید زمانی را برای تغییر در رفتار در نظر گرفت</w:t>
      </w:r>
      <w:r w:rsidRPr="008D40DC">
        <w:rPr>
          <w:rFonts w:ascii="Arial" w:hAnsi="Arial" w:cs="B Zar"/>
          <w:color w:val="212529"/>
          <w:sz w:val="28"/>
          <w:szCs w:val="28"/>
          <w:shd w:val="clear" w:color="auto" w:fill="FFFFFF"/>
        </w:rPr>
        <w:t>.</w:t>
      </w:r>
    </w:p>
    <w:p w:rsidR="008D40DC" w:rsidRPr="008D40DC" w:rsidRDefault="008D40DC" w:rsidP="008D40DC">
      <w:pPr>
        <w:numPr>
          <w:ilvl w:val="0"/>
          <w:numId w:val="1"/>
        </w:numPr>
        <w:shd w:val="clear" w:color="auto" w:fill="FFFFFF"/>
        <w:bidi/>
        <w:spacing w:before="100" w:beforeAutospacing="1" w:after="100" w:afterAutospacing="1" w:line="240" w:lineRule="auto"/>
        <w:jc w:val="both"/>
        <w:rPr>
          <w:rFonts w:ascii="Arial" w:hAnsi="Arial" w:cs="B Zar"/>
          <w:color w:val="212529"/>
          <w:sz w:val="28"/>
          <w:szCs w:val="28"/>
          <w:shd w:val="clear" w:color="auto" w:fill="FFFFFF"/>
        </w:rPr>
      </w:pPr>
      <w:r w:rsidRPr="008D40DC">
        <w:rPr>
          <w:rFonts w:ascii="Arial" w:hAnsi="Arial" w:cs="B Zar"/>
          <w:color w:val="212529"/>
          <w:sz w:val="28"/>
          <w:szCs w:val="28"/>
          <w:shd w:val="clear" w:color="auto" w:fill="FFFFFF"/>
          <w:rtl/>
        </w:rPr>
        <w:t>ارزیابان نمی‌توانند به‌طور دقیق پیش‌بینی کنند که این تغییرات چه زمانی آغاز می‌شوند</w:t>
      </w:r>
      <w:r w:rsidRPr="008D40DC">
        <w:rPr>
          <w:rFonts w:ascii="Arial" w:hAnsi="Arial" w:cs="B Zar"/>
          <w:color w:val="212529"/>
          <w:sz w:val="28"/>
          <w:szCs w:val="28"/>
          <w:shd w:val="clear" w:color="auto" w:fill="FFFFFF"/>
        </w:rPr>
        <w:t>.</w:t>
      </w:r>
    </w:p>
    <w:p w:rsidR="008D40DC" w:rsidRPr="008D40DC" w:rsidRDefault="008D40DC" w:rsidP="008D40DC">
      <w:pPr>
        <w:numPr>
          <w:ilvl w:val="0"/>
          <w:numId w:val="1"/>
        </w:numPr>
        <w:shd w:val="clear" w:color="auto" w:fill="FFFFFF"/>
        <w:bidi/>
        <w:spacing w:before="100" w:beforeAutospacing="1" w:after="100" w:afterAutospacing="1" w:line="240" w:lineRule="auto"/>
        <w:jc w:val="both"/>
        <w:rPr>
          <w:rFonts w:ascii="Arial" w:hAnsi="Arial" w:cs="B Zar"/>
          <w:color w:val="212529"/>
          <w:sz w:val="28"/>
          <w:szCs w:val="28"/>
          <w:shd w:val="clear" w:color="auto" w:fill="FFFFFF"/>
        </w:rPr>
      </w:pPr>
      <w:r w:rsidRPr="008D40DC">
        <w:rPr>
          <w:rFonts w:ascii="Arial" w:hAnsi="Arial" w:cs="B Zar"/>
          <w:color w:val="212529"/>
          <w:sz w:val="28"/>
          <w:szCs w:val="28"/>
          <w:shd w:val="clear" w:color="auto" w:fill="FFFFFF"/>
          <w:rtl/>
        </w:rPr>
        <w:t>فضا و تغییرات سازمانی ممکن است بر تغییرات رفتاری کارکنان پس از برگزاری دوره آموزشی تأثیراتی داشته باشد</w:t>
      </w:r>
      <w:r w:rsidRPr="008D40DC">
        <w:rPr>
          <w:rFonts w:ascii="Arial" w:hAnsi="Arial" w:cs="B Zar"/>
          <w:color w:val="212529"/>
          <w:sz w:val="28"/>
          <w:szCs w:val="28"/>
          <w:shd w:val="clear" w:color="auto" w:fill="FFFFFF"/>
        </w:rPr>
        <w:t>.</w:t>
      </w:r>
    </w:p>
    <w:p w:rsidR="008D40DC" w:rsidRPr="00A57651" w:rsidRDefault="008D40DC" w:rsidP="008D40DC">
      <w:pPr>
        <w:shd w:val="clear" w:color="auto" w:fill="FFFFFF"/>
        <w:bidi/>
        <w:spacing w:after="100" w:afterAutospacing="1" w:line="240" w:lineRule="auto"/>
        <w:jc w:val="both"/>
        <w:rPr>
          <w:rFonts w:ascii="Arial" w:hAnsi="Arial" w:cs="B Zar"/>
          <w:color w:val="212529"/>
          <w:sz w:val="28"/>
          <w:szCs w:val="28"/>
          <w:shd w:val="clear" w:color="auto" w:fill="FFFFFF"/>
          <w:rtl/>
        </w:rPr>
      </w:pPr>
      <w:r w:rsidRPr="008D40DC">
        <w:rPr>
          <w:rFonts w:ascii="Arial" w:hAnsi="Arial" w:cs="B Zar"/>
          <w:color w:val="212529"/>
          <w:sz w:val="28"/>
          <w:szCs w:val="28"/>
          <w:shd w:val="clear" w:color="auto" w:fill="FFFFFF"/>
          <w:rtl/>
        </w:rPr>
        <w:lastRenderedPageBreak/>
        <w:t>آنچه در این سطح اهمیت دارد، پایش و استمرار تغییر عملکرد یا رفتار کارکنان است، به همین دلیل توصیه می‌شود ارزیابی در این سطح به صورت دوره‌ای تکرار شود. به علاوه باید سایر عوامل تغییردهنده رفتار کارکنان را نیز در نظر داشت</w:t>
      </w:r>
      <w:r w:rsidRPr="008D40DC">
        <w:rPr>
          <w:rFonts w:ascii="Arial" w:hAnsi="Arial" w:cs="B Zar"/>
          <w:color w:val="212529"/>
          <w:sz w:val="28"/>
          <w:szCs w:val="28"/>
          <w:shd w:val="clear" w:color="auto" w:fill="FFFFFF"/>
        </w:rPr>
        <w:t>.</w:t>
      </w:r>
    </w:p>
    <w:p w:rsidR="008D40DC" w:rsidRPr="007D41CF" w:rsidRDefault="008D40DC" w:rsidP="008D40DC">
      <w:pPr>
        <w:shd w:val="clear" w:color="auto" w:fill="FFFFFF"/>
        <w:bidi/>
        <w:spacing w:after="100" w:afterAutospacing="1" w:line="240" w:lineRule="auto"/>
        <w:jc w:val="both"/>
        <w:rPr>
          <w:rFonts w:ascii="Arial" w:hAnsi="Arial" w:cs="B Zar"/>
          <w:b/>
          <w:bCs/>
          <w:color w:val="212529"/>
          <w:sz w:val="28"/>
          <w:szCs w:val="28"/>
          <w:shd w:val="clear" w:color="auto" w:fill="FFFFFF"/>
          <w:rtl/>
        </w:rPr>
      </w:pPr>
      <w:bookmarkStart w:id="0" w:name="_GoBack"/>
      <w:r w:rsidRPr="007D41CF">
        <w:rPr>
          <w:rFonts w:ascii="Arial" w:hAnsi="Arial" w:cs="B Zar" w:hint="cs"/>
          <w:b/>
          <w:bCs/>
          <w:color w:val="212529"/>
          <w:sz w:val="28"/>
          <w:szCs w:val="28"/>
          <w:shd w:val="clear" w:color="auto" w:fill="FFFFFF"/>
          <w:rtl/>
        </w:rPr>
        <w:t>سطح چهار نتایج</w:t>
      </w:r>
    </w:p>
    <w:bookmarkEnd w:id="0"/>
    <w:p w:rsidR="008D40DC" w:rsidRPr="008D40DC" w:rsidRDefault="00C03BA7" w:rsidP="008D40DC">
      <w:pPr>
        <w:shd w:val="clear" w:color="auto" w:fill="FFFFFF"/>
        <w:bidi/>
        <w:spacing w:after="100" w:afterAutospacing="1" w:line="240" w:lineRule="auto"/>
        <w:jc w:val="both"/>
        <w:rPr>
          <w:rFonts w:ascii="Arial" w:eastAsia="Times New Roman" w:hAnsi="Arial" w:cs="Arial"/>
          <w:color w:val="212529"/>
          <w:sz w:val="24"/>
          <w:szCs w:val="24"/>
        </w:rPr>
      </w:pPr>
      <w:r w:rsidRPr="00A57651">
        <w:rPr>
          <w:rFonts w:ascii="Arial" w:hAnsi="Arial" w:cs="B Zar"/>
          <w:color w:val="212529"/>
          <w:sz w:val="28"/>
          <w:szCs w:val="28"/>
          <w:shd w:val="clear" w:color="auto" w:fill="FFFFFF"/>
          <w:rtl/>
        </w:rPr>
        <w:t>در سطح نتایج، میزان تحقق اهداف سازمان پس از برگزاری دوره‌های آموزشی، با در نظر گرفتن عواملی از جمله کاهش هزینه‌ها، کیفیت تولیدات و خدمات، سود و میزان فروش،‌ اندازه‌گیری و ارزیابی می‌شود. ارزیابان در این سطح از نرم افزار ارزیابی عملکرد استفاده می‌کنند. در این مرحله از مدل کرک پاتریک نیز باید در نظر داشت که تغییر در نتایج فقط در نتیجه آموزش کارکنان رخ نمی‌دهد؛ به همین دلیل در نظر گرفتن سایر عوامل نیز ضرورت دارد. برای ارزیابی در سطح نتایج نیز باید زمان کافی بعد از اتمام دوره آموزشی منظور شود تا نتایج حاصل از برگزاری دوره واقعی باشد. به علاوه توصیه می‌شود نتایج در دوره‌های زمانی تعیین شده و به صورت مستمر اندازه‌گیری و داده‌های حاصل از آن تحلیل و ارزیابی شود</w:t>
      </w:r>
      <w:r w:rsidRPr="00A57651">
        <w:rPr>
          <w:rFonts w:ascii="Arial" w:hAnsi="Arial" w:cs="B Zar"/>
          <w:color w:val="212529"/>
          <w:sz w:val="28"/>
          <w:szCs w:val="28"/>
          <w:shd w:val="clear" w:color="auto" w:fill="FFFFFF"/>
        </w:rPr>
        <w:t>.</w:t>
      </w:r>
    </w:p>
    <w:p w:rsidR="008D40DC" w:rsidRPr="00A05DCA" w:rsidRDefault="008D40DC" w:rsidP="008D40DC">
      <w:pPr>
        <w:bidi/>
        <w:rPr>
          <w:rFonts w:hint="cs"/>
          <w:lang w:bidi="fa-IR"/>
        </w:rPr>
      </w:pPr>
    </w:p>
    <w:sectPr w:rsidR="008D40DC" w:rsidRPr="00A05D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0CA6"/>
    <w:multiLevelType w:val="multilevel"/>
    <w:tmpl w:val="D32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6D"/>
    <w:rsid w:val="00652003"/>
    <w:rsid w:val="007D41CF"/>
    <w:rsid w:val="008D40DC"/>
    <w:rsid w:val="00927067"/>
    <w:rsid w:val="00A05DCA"/>
    <w:rsid w:val="00A57651"/>
    <w:rsid w:val="00BB1D2D"/>
    <w:rsid w:val="00C03BA7"/>
    <w:rsid w:val="00F42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58569-6E76-4846-9E5D-D8186722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5DCA"/>
    <w:rPr>
      <w:b/>
      <w:bCs/>
    </w:rPr>
  </w:style>
  <w:style w:type="character" w:styleId="Hyperlink">
    <w:name w:val="Hyperlink"/>
    <w:basedOn w:val="DefaultParagraphFont"/>
    <w:uiPriority w:val="99"/>
    <w:semiHidden/>
    <w:unhideWhenUsed/>
    <w:rsid w:val="00927067"/>
    <w:rPr>
      <w:color w:val="0000FF"/>
      <w:u w:val="single"/>
    </w:rPr>
  </w:style>
  <w:style w:type="paragraph" w:styleId="NormalWeb">
    <w:name w:val="Normal (Web)"/>
    <w:basedOn w:val="Normal"/>
    <w:uiPriority w:val="99"/>
    <w:semiHidden/>
    <w:unhideWhenUsed/>
    <w:rsid w:val="008D4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1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ابوالفضل همتی</dc:creator>
  <cp:keywords/>
  <dc:description/>
  <cp:lastModifiedBy>ابوالفضل همتی</cp:lastModifiedBy>
  <cp:revision>7</cp:revision>
  <dcterms:created xsi:type="dcterms:W3CDTF">2023-07-23T09:00:00Z</dcterms:created>
  <dcterms:modified xsi:type="dcterms:W3CDTF">2023-07-23T09:11:00Z</dcterms:modified>
</cp:coreProperties>
</file>